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25" w:rsidRDefault="00E55E63" w:rsidP="00C90CB6">
      <w:pPr>
        <w:jc w:val="center"/>
        <w:rPr>
          <w:b/>
          <w:sz w:val="36"/>
          <w:szCs w:val="36"/>
          <w:u w:val="single"/>
        </w:rPr>
      </w:pPr>
      <w:r w:rsidRPr="00E55E63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0</wp:posOffset>
            </wp:positionV>
            <wp:extent cx="2644140" cy="1646555"/>
            <wp:effectExtent l="0" t="0" r="381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Pr="00CD5254" w:rsidRDefault="00CD5254" w:rsidP="00E55E63">
      <w:pPr>
        <w:spacing w:after="0"/>
        <w:jc w:val="center"/>
        <w:rPr>
          <w:b/>
          <w:color w:val="FF0000"/>
          <w:sz w:val="16"/>
          <w:szCs w:val="16"/>
        </w:rPr>
      </w:pPr>
    </w:p>
    <w:p w:rsidR="002B1527" w:rsidRDefault="002B1527" w:rsidP="00E55E63">
      <w:pPr>
        <w:spacing w:after="0"/>
        <w:jc w:val="center"/>
        <w:rPr>
          <w:b/>
          <w:color w:val="CC6600"/>
          <w:sz w:val="40"/>
          <w:szCs w:val="40"/>
        </w:rPr>
      </w:pPr>
    </w:p>
    <w:p w:rsidR="002B1527" w:rsidRPr="002B1527" w:rsidRDefault="002B1527" w:rsidP="00E55E63">
      <w:pPr>
        <w:spacing w:after="0"/>
        <w:jc w:val="center"/>
        <w:rPr>
          <w:b/>
          <w:color w:val="CC6600"/>
          <w:sz w:val="18"/>
          <w:szCs w:val="18"/>
        </w:rPr>
      </w:pPr>
    </w:p>
    <w:p w:rsidR="00C90CB6" w:rsidRPr="00AF5783" w:rsidRDefault="009E6BE1" w:rsidP="00E55E63">
      <w:pPr>
        <w:spacing w:after="0"/>
        <w:jc w:val="center"/>
        <w:rPr>
          <w:b/>
          <w:color w:val="CC6600"/>
          <w:sz w:val="40"/>
          <w:szCs w:val="40"/>
        </w:rPr>
      </w:pPr>
      <w:r w:rsidRPr="00AF5783">
        <w:rPr>
          <w:b/>
          <w:color w:val="CC6600"/>
          <w:sz w:val="40"/>
          <w:szCs w:val="40"/>
        </w:rPr>
        <w:t>ORDER FORM</w:t>
      </w:r>
    </w:p>
    <w:p w:rsidR="00C90CB6" w:rsidRPr="00130D6B" w:rsidRDefault="00C90CB6" w:rsidP="005137B0">
      <w:pPr>
        <w:tabs>
          <w:tab w:val="left" w:pos="1134"/>
          <w:tab w:val="left" w:pos="6946"/>
        </w:tabs>
        <w:spacing w:after="0"/>
        <w:jc w:val="center"/>
      </w:pPr>
      <w:r w:rsidRPr="00130D6B">
        <w:t>All prices include GST</w:t>
      </w:r>
      <w:r w:rsidR="00130D6B" w:rsidRPr="00130D6B">
        <w:t xml:space="preserve"> and there is no charge for postage</w:t>
      </w:r>
    </w:p>
    <w:p w:rsidR="006543D0" w:rsidRDefault="006543D0" w:rsidP="006543D0">
      <w:pPr>
        <w:tabs>
          <w:tab w:val="left" w:pos="1134"/>
          <w:tab w:val="left" w:pos="5245"/>
        </w:tabs>
        <w:spacing w:after="0"/>
        <w:ind w:left="2880" w:hanging="2880"/>
      </w:pPr>
    </w:p>
    <w:p w:rsidR="005137B0" w:rsidRPr="005137B0" w:rsidRDefault="00E55E63" w:rsidP="006543D0">
      <w:pPr>
        <w:tabs>
          <w:tab w:val="left" w:pos="1134"/>
          <w:tab w:val="left" w:pos="5245"/>
        </w:tabs>
        <w:spacing w:after="0"/>
        <w:ind w:left="2880" w:hanging="2880"/>
        <w:rPr>
          <w:b/>
          <w:sz w:val="2"/>
          <w:szCs w:val="2"/>
        </w:rPr>
      </w:pPr>
      <w:r w:rsidRPr="009E6BE1">
        <w:t xml:space="preserve"> </w:t>
      </w:r>
      <w:r w:rsidR="00C90CB6">
        <w:rPr>
          <w:b/>
        </w:rPr>
        <w:t xml:space="preserve">                                      </w:t>
      </w:r>
    </w:p>
    <w:p w:rsidR="009E6BE1" w:rsidRDefault="00A3749D" w:rsidP="009E6BE1">
      <w:pPr>
        <w:tabs>
          <w:tab w:val="left" w:pos="0"/>
          <w:tab w:val="left" w:pos="5245"/>
        </w:tabs>
        <w:spacing w:after="60"/>
        <w:rPr>
          <w:b/>
        </w:rPr>
      </w:pPr>
      <w:r w:rsidRPr="00A3749D">
        <w:rPr>
          <w:b/>
        </w:rPr>
        <w:t>W0191HWF</w:t>
      </w:r>
      <w:r w:rsidR="00E55E63" w:rsidRPr="00E55E63">
        <w:rPr>
          <w:b/>
        </w:rPr>
        <w:t>:</w:t>
      </w:r>
      <w:r w:rsidR="00E55E63">
        <w:t xml:space="preserve"> </w:t>
      </w:r>
      <w:r w:rsidR="00E55E63" w:rsidRPr="00652EB1">
        <w:rPr>
          <w:b/>
        </w:rPr>
        <w:t xml:space="preserve">BeSmarter </w:t>
      </w:r>
      <w:r w:rsidR="004F1F38" w:rsidRPr="00652EB1">
        <w:rPr>
          <w:b/>
        </w:rPr>
        <w:t xml:space="preserve">Manual </w:t>
      </w:r>
      <w:r w:rsidR="00E55E63" w:rsidRPr="00652EB1">
        <w:rPr>
          <w:b/>
        </w:rPr>
        <w:t>A4</w:t>
      </w:r>
      <w:r w:rsidR="009E6BE1">
        <w:rPr>
          <w:b/>
        </w:rPr>
        <w:t xml:space="preserve"> Individual</w:t>
      </w:r>
      <w:r w:rsidR="00C90CB6">
        <w:tab/>
      </w:r>
      <w:r w:rsidR="004F1F38">
        <w:tab/>
      </w:r>
      <w:r w:rsidR="00126086">
        <w:tab/>
      </w:r>
      <w:r w:rsidR="00C12F7D">
        <w:tab/>
      </w:r>
      <w:r w:rsidR="00C90CB6" w:rsidRPr="003C1CB0">
        <w:rPr>
          <w:b/>
        </w:rPr>
        <w:t>$25.00 ea</w:t>
      </w:r>
      <w:r w:rsidR="00C90CB6">
        <w:rPr>
          <w:b/>
        </w:rPr>
        <w:t>ch</w:t>
      </w:r>
    </w:p>
    <w:p w:rsidR="00130D6B" w:rsidRPr="00130D6B" w:rsidRDefault="00130D6B" w:rsidP="009E6BE1">
      <w:pPr>
        <w:tabs>
          <w:tab w:val="left" w:pos="0"/>
          <w:tab w:val="left" w:pos="5245"/>
        </w:tabs>
        <w:spacing w:after="60"/>
        <w:rPr>
          <w:b/>
          <w:i/>
        </w:rPr>
      </w:pPr>
      <w:r w:rsidRPr="00130D6B">
        <w:rPr>
          <w:b/>
          <w:i/>
        </w:rPr>
        <w:t xml:space="preserve">Currently out of print </w:t>
      </w:r>
      <w:r>
        <w:rPr>
          <w:b/>
          <w:i/>
        </w:rPr>
        <w:t xml:space="preserve">– PDF can be accessed </w:t>
      </w:r>
      <w:r w:rsidR="00312449">
        <w:rPr>
          <w:b/>
          <w:i/>
        </w:rPr>
        <w:t>online</w:t>
      </w:r>
      <w:bookmarkStart w:id="0" w:name="_GoBack"/>
      <w:bookmarkEnd w:id="0"/>
    </w:p>
    <w:p w:rsidR="00E55E63" w:rsidRDefault="00C90CB6" w:rsidP="009E6BE1">
      <w:pPr>
        <w:tabs>
          <w:tab w:val="left" w:pos="0"/>
          <w:tab w:val="left" w:pos="5245"/>
        </w:tabs>
        <w:spacing w:after="60"/>
        <w:rPr>
          <w:b/>
        </w:rPr>
      </w:pPr>
      <w:r>
        <w:rPr>
          <w:b/>
        </w:rPr>
        <w:br/>
      </w:r>
      <w:r w:rsidR="00064BD9">
        <w:rPr>
          <w:b/>
        </w:rPr>
        <w:t>FX006</w:t>
      </w:r>
      <w:r w:rsidR="00E55E63" w:rsidRPr="00E55E63">
        <w:rPr>
          <w:b/>
        </w:rPr>
        <w:t>:</w:t>
      </w:r>
      <w:r w:rsidR="00E55E63">
        <w:t xml:space="preserve"> </w:t>
      </w:r>
      <w:r w:rsidR="00652EB1" w:rsidRPr="009E6BE1">
        <w:rPr>
          <w:b/>
        </w:rPr>
        <w:t>BeSmarter</w:t>
      </w:r>
      <w:r w:rsidR="003B69ED">
        <w:t xml:space="preserve"> </w:t>
      </w:r>
      <w:r w:rsidR="003B69ED" w:rsidRPr="003B69ED">
        <w:rPr>
          <w:b/>
        </w:rPr>
        <w:t>Goal Sheet</w:t>
      </w:r>
      <w:r w:rsidR="003B69ED">
        <w:rPr>
          <w:b/>
        </w:rPr>
        <w:t xml:space="preserve"> -</w:t>
      </w:r>
      <w:r w:rsidR="003B69ED">
        <w:t xml:space="preserve"> </w:t>
      </w:r>
      <w:r w:rsidR="00E55E63" w:rsidRPr="00652EB1">
        <w:rPr>
          <w:b/>
        </w:rPr>
        <w:t xml:space="preserve">A4 </w:t>
      </w:r>
      <w:r w:rsidR="009E6BE1">
        <w:rPr>
          <w:b/>
        </w:rPr>
        <w:t xml:space="preserve">Individual </w:t>
      </w:r>
      <w:r w:rsidRPr="00652EB1">
        <w:rPr>
          <w:b/>
        </w:rPr>
        <w:t>Pads</w:t>
      </w:r>
      <w:r w:rsidR="00C12F7D">
        <w:rPr>
          <w:b/>
        </w:rPr>
        <w:t xml:space="preserve"> </w:t>
      </w:r>
      <w:r w:rsidR="00C12F7D" w:rsidRPr="00C12F7D">
        <w:rPr>
          <w:sz w:val="18"/>
          <w:szCs w:val="18"/>
        </w:rPr>
        <w:t>(30 sheets p</w:t>
      </w:r>
      <w:r w:rsidR="00C12F7D">
        <w:rPr>
          <w:sz w:val="18"/>
          <w:szCs w:val="18"/>
        </w:rPr>
        <w:t xml:space="preserve">er </w:t>
      </w:r>
      <w:r w:rsidR="00C12F7D" w:rsidRPr="00C12F7D">
        <w:rPr>
          <w:sz w:val="18"/>
          <w:szCs w:val="18"/>
        </w:rPr>
        <w:t>pad)</w:t>
      </w:r>
      <w:r w:rsidR="00C12F7D">
        <w:rPr>
          <w:b/>
          <w:sz w:val="18"/>
          <w:szCs w:val="18"/>
        </w:rPr>
        <w:tab/>
      </w:r>
      <w:r w:rsidRPr="003C1CB0">
        <w:rPr>
          <w:b/>
        </w:rPr>
        <w:t>$5.00 ea</w:t>
      </w:r>
      <w:r>
        <w:rPr>
          <w:b/>
        </w:rPr>
        <w:t>ch</w:t>
      </w:r>
    </w:p>
    <w:p w:rsidR="00C90CB6" w:rsidRDefault="00C90CB6" w:rsidP="008A61DB">
      <w:pPr>
        <w:tabs>
          <w:tab w:val="left" w:pos="0"/>
          <w:tab w:val="left" w:pos="5245"/>
        </w:tabs>
        <w:spacing w:after="0"/>
        <w:rPr>
          <w:b/>
        </w:rPr>
      </w:pPr>
      <w:r>
        <w:rPr>
          <w:b/>
        </w:rPr>
        <w:br/>
      </w:r>
      <w:r w:rsidR="00436B8E" w:rsidRPr="00436B8E">
        <w:rPr>
          <w:b/>
        </w:rPr>
        <w:t>FX017</w:t>
      </w:r>
      <w:r w:rsidR="009E6BE1" w:rsidRPr="009E6BE1">
        <w:rPr>
          <w:b/>
        </w:rPr>
        <w:t xml:space="preserve">: </w:t>
      </w:r>
      <w:r w:rsidR="009E6BE1">
        <w:rPr>
          <w:b/>
        </w:rPr>
        <w:t xml:space="preserve">BeSmarter Individual </w:t>
      </w:r>
      <w:r w:rsidRPr="009E6BE1">
        <w:rPr>
          <w:b/>
        </w:rPr>
        <w:t>Posters A3</w:t>
      </w:r>
      <w:r>
        <w:tab/>
      </w:r>
      <w:r w:rsidR="004F1F38">
        <w:tab/>
      </w:r>
      <w:r w:rsidR="00126086">
        <w:tab/>
      </w:r>
      <w:r w:rsidR="00C12F7D">
        <w:tab/>
      </w:r>
      <w:r w:rsidRPr="003C1CB0">
        <w:rPr>
          <w:b/>
        </w:rPr>
        <w:t>$5.00 ea</w:t>
      </w:r>
      <w:r>
        <w:rPr>
          <w:b/>
        </w:rPr>
        <w:t>ch</w:t>
      </w:r>
    </w:p>
    <w:p w:rsidR="00E55E63" w:rsidRDefault="00E55E63" w:rsidP="00E55E63">
      <w:pPr>
        <w:tabs>
          <w:tab w:val="left" w:pos="0"/>
          <w:tab w:val="left" w:pos="5245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C90CB6" w:rsidP="000F649F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Name</w:t>
            </w:r>
            <w:r w:rsidR="00E52872" w:rsidRPr="00827EA6">
              <w:rPr>
                <w:b/>
                <w:sz w:val="20"/>
                <w:szCs w:val="20"/>
              </w:rPr>
              <w:t xml:space="preserve"> of </w:t>
            </w:r>
            <w:r w:rsidR="000F649F">
              <w:rPr>
                <w:b/>
                <w:sz w:val="20"/>
                <w:szCs w:val="20"/>
              </w:rPr>
              <w:t>P</w:t>
            </w:r>
            <w:r w:rsidR="00E52872" w:rsidRPr="00827EA6">
              <w:rPr>
                <w:b/>
                <w:sz w:val="20"/>
                <w:szCs w:val="20"/>
              </w:rPr>
              <w:t>erson</w:t>
            </w:r>
            <w:r w:rsidR="000F649F">
              <w:rPr>
                <w:b/>
                <w:sz w:val="20"/>
                <w:szCs w:val="20"/>
              </w:rPr>
              <w:t xml:space="preserve"> O</w:t>
            </w:r>
            <w:r w:rsidR="00E52872" w:rsidRPr="00827EA6">
              <w:rPr>
                <w:b/>
                <w:sz w:val="20"/>
                <w:szCs w:val="20"/>
              </w:rPr>
              <w:t>rdering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371" w:type="dxa"/>
            <w:vAlign w:val="center"/>
          </w:tcPr>
          <w:p w:rsidR="00C90CB6" w:rsidRPr="00E52872" w:rsidRDefault="00CC6A1E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  <w:r w:rsidRPr="00E52872">
              <w:rPr>
                <w:sz w:val="18"/>
                <w:szCs w:val="18"/>
              </w:rPr>
              <w:t xml:space="preserve"> </w:t>
            </w:r>
          </w:p>
        </w:tc>
      </w:tr>
      <w:tr w:rsidR="00C90CB6" w:rsidTr="00827EA6">
        <w:tc>
          <w:tcPr>
            <w:tcW w:w="2943" w:type="dxa"/>
          </w:tcPr>
          <w:p w:rsidR="00E52872" w:rsidRPr="00827EA6" w:rsidRDefault="00C90CB6" w:rsidP="00B7127A">
            <w:pPr>
              <w:tabs>
                <w:tab w:val="left" w:pos="1134"/>
                <w:tab w:val="left" w:pos="6946"/>
                <w:tab w:val="right" w:pos="8931"/>
              </w:tabs>
              <w:spacing w:before="240" w:after="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Mailing Address</w:t>
            </w:r>
            <w:r w:rsidR="00E52872" w:rsidRPr="00827EA6">
              <w:rPr>
                <w:b/>
                <w:sz w:val="20"/>
                <w:szCs w:val="20"/>
              </w:rPr>
              <w:t xml:space="preserve"> </w:t>
            </w:r>
          </w:p>
          <w:p w:rsidR="00B7127A" w:rsidRPr="00827EA6" w:rsidRDefault="00E52872" w:rsidP="00CD5254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(incl. postcode)</w:t>
            </w:r>
            <w:r w:rsidR="00CD5254" w:rsidRPr="00827E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Purchase Order Number</w:t>
            </w:r>
            <w:r w:rsidR="00C90CB6" w:rsidRPr="00827E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827EA6" w:rsidTr="00827EA6">
        <w:tc>
          <w:tcPr>
            <w:tcW w:w="2943" w:type="dxa"/>
          </w:tcPr>
          <w:p w:rsidR="00827EA6" w:rsidRPr="00827EA6" w:rsidRDefault="00827EA6" w:rsidP="00C03F12">
            <w:pPr>
              <w:tabs>
                <w:tab w:val="left" w:pos="1134"/>
                <w:tab w:val="left" w:pos="6946"/>
                <w:tab w:val="right" w:pos="8931"/>
              </w:tabs>
              <w:spacing w:before="240" w:after="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Order Details</w:t>
            </w:r>
            <w:r w:rsidR="00C03F12">
              <w:rPr>
                <w:b/>
                <w:sz w:val="20"/>
                <w:szCs w:val="20"/>
              </w:rPr>
              <w:t xml:space="preserve"> -</w:t>
            </w:r>
          </w:p>
          <w:p w:rsidR="00827EA6" w:rsidRDefault="00827EA6" w:rsidP="00C03F12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Code &amp; Description:</w:t>
            </w:r>
          </w:p>
          <w:p w:rsidR="00B7127A" w:rsidRPr="00827EA6" w:rsidRDefault="00B7127A" w:rsidP="00C03F12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827EA6" w:rsidRDefault="00827EA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  <w:p w:rsidR="00B7127A" w:rsidRDefault="00B7127A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  <w:p w:rsidR="00C03F12" w:rsidRPr="00E52872" w:rsidRDefault="00C03F12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Total Amount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</w:tbl>
    <w:p w:rsidR="009E6BE1" w:rsidRPr="009E6BE1" w:rsidRDefault="009E6BE1" w:rsidP="00E55E63">
      <w:pPr>
        <w:tabs>
          <w:tab w:val="left" w:pos="1134"/>
          <w:tab w:val="left" w:pos="6946"/>
        </w:tabs>
        <w:spacing w:after="0"/>
        <w:jc w:val="center"/>
        <w:rPr>
          <w:sz w:val="16"/>
          <w:szCs w:val="16"/>
        </w:rPr>
      </w:pPr>
    </w:p>
    <w:p w:rsidR="00E55E63" w:rsidRDefault="00A44F39" w:rsidP="00E55E63">
      <w:pPr>
        <w:tabs>
          <w:tab w:val="left" w:pos="1134"/>
          <w:tab w:val="left" w:pos="6946"/>
        </w:tabs>
        <w:spacing w:after="0"/>
        <w:jc w:val="center"/>
        <w:rPr>
          <w:rStyle w:val="Hyperlink"/>
          <w:color w:val="auto"/>
          <w:u w:val="none"/>
        </w:rPr>
      </w:pPr>
      <w:r w:rsidRPr="009E6BE1">
        <w:t>To order</w:t>
      </w:r>
      <w:r w:rsidR="009E6BE1">
        <w:t>,</w:t>
      </w:r>
      <w:r w:rsidRPr="009E6BE1">
        <w:t xml:space="preserve"> or for more information</w:t>
      </w:r>
      <w:r w:rsidR="009E6BE1">
        <w:t>,</w:t>
      </w:r>
      <w:r w:rsidRPr="009E6BE1">
        <w:t xml:space="preserve"> email </w:t>
      </w:r>
      <w:r w:rsidR="009E6BE1" w:rsidRPr="009E6BE1">
        <w:t>bodywise@waikatodhb.health.nz</w:t>
      </w:r>
      <w:r w:rsidR="009E6BE1" w:rsidRPr="009E6BE1">
        <w:rPr>
          <w:rStyle w:val="Hyperlink"/>
          <w:u w:val="none"/>
        </w:rPr>
        <w:t xml:space="preserve">. </w:t>
      </w:r>
      <w:r w:rsidR="009E6BE1" w:rsidRPr="009E6BE1">
        <w:rPr>
          <w:rStyle w:val="Hyperlink"/>
          <w:color w:val="auto"/>
          <w:u w:val="none"/>
        </w:rPr>
        <w:t>Phone 07 839 8899 x 96957</w:t>
      </w:r>
    </w:p>
    <w:p w:rsidR="009E6BE1" w:rsidRPr="009E6BE1" w:rsidRDefault="009E6BE1" w:rsidP="00E55E63">
      <w:pPr>
        <w:tabs>
          <w:tab w:val="left" w:pos="1134"/>
          <w:tab w:val="left" w:pos="6946"/>
        </w:tabs>
        <w:spacing w:after="0"/>
        <w:jc w:val="center"/>
        <w:rPr>
          <w:sz w:val="4"/>
          <w:szCs w:val="4"/>
        </w:rPr>
      </w:pPr>
    </w:p>
    <w:p w:rsidR="002B1527" w:rsidRPr="009E6BE1" w:rsidRDefault="00A44F39" w:rsidP="002B1527">
      <w:pPr>
        <w:tabs>
          <w:tab w:val="left" w:pos="1134"/>
          <w:tab w:val="left" w:pos="6946"/>
        </w:tabs>
        <w:spacing w:after="0"/>
        <w:jc w:val="center"/>
        <w:rPr>
          <w:rFonts w:cs="Arial"/>
          <w:b/>
          <w:sz w:val="20"/>
          <w:szCs w:val="20"/>
        </w:rPr>
      </w:pPr>
      <w:r w:rsidRPr="009E6BE1">
        <w:rPr>
          <w:rStyle w:val="Hyperlink"/>
          <w:rFonts w:cs="Arial"/>
          <w:b/>
          <w:color w:val="auto"/>
          <w:sz w:val="20"/>
          <w:szCs w:val="20"/>
          <w:u w:val="none"/>
        </w:rPr>
        <w:t xml:space="preserve">Please note that we need a </w:t>
      </w:r>
      <w:r w:rsidRPr="009E6BE1">
        <w:rPr>
          <w:rStyle w:val="Hyperlink"/>
          <w:rFonts w:cs="Arial"/>
          <w:b/>
          <w:color w:val="auto"/>
          <w:sz w:val="20"/>
          <w:szCs w:val="20"/>
        </w:rPr>
        <w:t>purchase order number</w:t>
      </w:r>
      <w:r w:rsidRPr="009E6BE1">
        <w:rPr>
          <w:rStyle w:val="Hyperlink"/>
          <w:rFonts w:cs="Arial"/>
          <w:b/>
          <w:color w:val="auto"/>
          <w:sz w:val="20"/>
          <w:szCs w:val="20"/>
          <w:u w:val="none"/>
        </w:rPr>
        <w:t xml:space="preserve"> to create the invoice</w:t>
      </w:r>
      <w:r w:rsidR="00C03F12">
        <w:rPr>
          <w:rStyle w:val="Hyperlink"/>
          <w:rFonts w:cs="Arial"/>
          <w:b/>
          <w:color w:val="auto"/>
          <w:sz w:val="20"/>
          <w:szCs w:val="20"/>
          <w:u w:val="none"/>
        </w:rPr>
        <w:t>.</w:t>
      </w:r>
      <w:r w:rsidR="002B1527">
        <w:rPr>
          <w:rStyle w:val="Hyperlink"/>
          <w:rFonts w:cs="Arial"/>
          <w:b/>
          <w:color w:val="auto"/>
          <w:sz w:val="20"/>
          <w:szCs w:val="20"/>
          <w:u w:val="none"/>
        </w:rPr>
        <w:t xml:space="preserve"> </w:t>
      </w:r>
      <w:r w:rsidR="00C03F12">
        <w:rPr>
          <w:rStyle w:val="Hyperlink"/>
          <w:rFonts w:cs="Arial"/>
          <w:b/>
          <w:color w:val="auto"/>
          <w:sz w:val="20"/>
          <w:szCs w:val="20"/>
          <w:u w:val="none"/>
        </w:rPr>
        <w:t>I</w:t>
      </w:r>
      <w:r w:rsidRPr="009E6BE1">
        <w:rPr>
          <w:rStyle w:val="Hyperlink"/>
          <w:rFonts w:cs="Arial"/>
          <w:b/>
          <w:color w:val="auto"/>
          <w:sz w:val="20"/>
          <w:szCs w:val="20"/>
          <w:u w:val="none"/>
        </w:rPr>
        <w:t xml:space="preserve">f you do not use these, any 6 digit number can be used. </w:t>
      </w:r>
      <w:r w:rsidR="002B1527" w:rsidRPr="009E6BE1">
        <w:rPr>
          <w:rStyle w:val="Hyperlink"/>
          <w:rFonts w:cs="Arial"/>
          <w:b/>
          <w:color w:val="auto"/>
          <w:sz w:val="20"/>
          <w:szCs w:val="20"/>
          <w:u w:val="none"/>
        </w:rPr>
        <w:t>Invoices will be sent separately to the BeSmarter packs.</w:t>
      </w:r>
      <w:r w:rsidR="002B1527" w:rsidRPr="009E6BE1">
        <w:rPr>
          <w:rFonts w:cs="Arial"/>
          <w:b/>
          <w:sz w:val="20"/>
          <w:szCs w:val="20"/>
        </w:rPr>
        <w:t xml:space="preserve"> </w:t>
      </w:r>
    </w:p>
    <w:sectPr w:rsidR="002B1527" w:rsidRPr="009E6BE1" w:rsidSect="00CD5254">
      <w:headerReference w:type="default" r:id="rId7"/>
      <w:footerReference w:type="default" r:id="rId8"/>
      <w:pgSz w:w="11906" w:h="16838"/>
      <w:pgMar w:top="0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6F" w:rsidRDefault="000D146F" w:rsidP="000D146F">
      <w:pPr>
        <w:spacing w:after="0"/>
      </w:pPr>
      <w:r>
        <w:separator/>
      </w:r>
    </w:p>
  </w:endnote>
  <w:endnote w:type="continuationSeparator" w:id="0">
    <w:p w:rsidR="000D146F" w:rsidRDefault="000D146F" w:rsidP="000D14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6F" w:rsidRPr="003255CF" w:rsidRDefault="00D91B9E" w:rsidP="003255CF">
    <w:pPr>
      <w:pStyle w:val="Footer"/>
    </w:pPr>
    <w:r w:rsidRPr="00D91B9E">
      <w:rPr>
        <w:i/>
        <w:sz w:val="16"/>
        <w:szCs w:val="16"/>
      </w:rPr>
      <w:t xml:space="preserve">Administration use only: </w:t>
    </w:r>
    <w:r w:rsidR="003255CF">
      <w:rPr>
        <w:i/>
        <w:sz w:val="16"/>
        <w:szCs w:val="16"/>
      </w:rPr>
      <w:tab/>
      <w:t>Date Dispatched</w:t>
    </w:r>
    <w:r w:rsidR="003255CF">
      <w:rPr>
        <w:i/>
        <w:sz w:val="16"/>
        <w:szCs w:val="16"/>
      </w:rPr>
      <w:tab/>
      <w:t xml:space="preserve"> Date Invoiced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6F" w:rsidRDefault="000D146F" w:rsidP="000D146F">
      <w:pPr>
        <w:spacing w:after="0"/>
      </w:pPr>
      <w:r>
        <w:separator/>
      </w:r>
    </w:p>
  </w:footnote>
  <w:footnote w:type="continuationSeparator" w:id="0">
    <w:p w:rsidR="000D146F" w:rsidRDefault="000D146F" w:rsidP="000D14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6F" w:rsidRDefault="000D146F" w:rsidP="000D146F">
    <w:pPr>
      <w:jc w:val="center"/>
      <w:rPr>
        <w:b/>
        <w:sz w:val="36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2D"/>
    <w:rsid w:val="00013D72"/>
    <w:rsid w:val="00064BD9"/>
    <w:rsid w:val="000D146F"/>
    <w:rsid w:val="000F649F"/>
    <w:rsid w:val="00126086"/>
    <w:rsid w:val="00130D6B"/>
    <w:rsid w:val="001910AE"/>
    <w:rsid w:val="00193B85"/>
    <w:rsid w:val="001E1C27"/>
    <w:rsid w:val="0025124B"/>
    <w:rsid w:val="002B1527"/>
    <w:rsid w:val="00312449"/>
    <w:rsid w:val="003255CF"/>
    <w:rsid w:val="003B68D7"/>
    <w:rsid w:val="003B69ED"/>
    <w:rsid w:val="003D5F9C"/>
    <w:rsid w:val="00436B8E"/>
    <w:rsid w:val="004A0833"/>
    <w:rsid w:val="004A2957"/>
    <w:rsid w:val="004F1F38"/>
    <w:rsid w:val="004F622D"/>
    <w:rsid w:val="005137B0"/>
    <w:rsid w:val="00520C72"/>
    <w:rsid w:val="00551783"/>
    <w:rsid w:val="005718A4"/>
    <w:rsid w:val="00593726"/>
    <w:rsid w:val="00652EB1"/>
    <w:rsid w:val="006543D0"/>
    <w:rsid w:val="007D7E0F"/>
    <w:rsid w:val="008167F5"/>
    <w:rsid w:val="00827EA6"/>
    <w:rsid w:val="00876225"/>
    <w:rsid w:val="008A61DB"/>
    <w:rsid w:val="009739C4"/>
    <w:rsid w:val="00997B1B"/>
    <w:rsid w:val="009E6BE1"/>
    <w:rsid w:val="00A3749D"/>
    <w:rsid w:val="00A44F39"/>
    <w:rsid w:val="00AB2AC3"/>
    <w:rsid w:val="00AC1064"/>
    <w:rsid w:val="00AF5783"/>
    <w:rsid w:val="00B230F6"/>
    <w:rsid w:val="00B4565B"/>
    <w:rsid w:val="00B7127A"/>
    <w:rsid w:val="00C03F12"/>
    <w:rsid w:val="00C12F7D"/>
    <w:rsid w:val="00C77268"/>
    <w:rsid w:val="00C90CB6"/>
    <w:rsid w:val="00CA3AC9"/>
    <w:rsid w:val="00CC6A1E"/>
    <w:rsid w:val="00CD5254"/>
    <w:rsid w:val="00D6305B"/>
    <w:rsid w:val="00D91B9E"/>
    <w:rsid w:val="00E022A3"/>
    <w:rsid w:val="00E52872"/>
    <w:rsid w:val="00E55E63"/>
    <w:rsid w:val="00EB617C"/>
    <w:rsid w:val="00E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C3ECC45"/>
  <w15:docId w15:val="{E9AEE344-EF7A-45D6-A54D-D2CAEC6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CB6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D14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46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14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46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4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A1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Kimber</dc:creator>
  <cp:lastModifiedBy>Sumaiya Khan</cp:lastModifiedBy>
  <cp:revision>2</cp:revision>
  <cp:lastPrinted>2020-06-07T23:50:00Z</cp:lastPrinted>
  <dcterms:created xsi:type="dcterms:W3CDTF">2025-02-13T00:35:00Z</dcterms:created>
  <dcterms:modified xsi:type="dcterms:W3CDTF">2025-02-13T00:35:00Z</dcterms:modified>
</cp:coreProperties>
</file>